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C7C3" w14:textId="0987B1F7" w:rsidR="003D32CF" w:rsidRDefault="0062211B" w:rsidP="006221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211B">
        <w:rPr>
          <w:rFonts w:ascii="Times New Roman" w:hAnsi="Times New Roman" w:cs="Times New Roman"/>
          <w:b/>
          <w:bCs/>
          <w:sz w:val="32"/>
          <w:szCs w:val="32"/>
        </w:rPr>
        <w:t>Roller Coaster Scoring Rubric</w:t>
      </w:r>
    </w:p>
    <w:p w14:paraId="35C2F97E" w14:textId="397E2765" w:rsidR="0062211B" w:rsidRDefault="0062211B" w:rsidP="0062211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Creativity Points</w:t>
      </w:r>
    </w:p>
    <w:p w14:paraId="37BA1566" w14:textId="60CA58FA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Points are awarded for each of the following items included in a group’s roller coaster.</w:t>
      </w:r>
    </w:p>
    <w:p w14:paraId="4DC44A4F" w14:textId="789CB18D" w:rsidR="0062211B" w:rsidRDefault="0062211B" w:rsidP="0062211B">
      <w:pPr>
        <w:rPr>
          <w:rFonts w:ascii="Times New Roman" w:hAnsi="Times New Roman" w:cs="Times New Roman"/>
        </w:rPr>
      </w:pPr>
    </w:p>
    <w:p w14:paraId="2E54750F" w14:textId="2EC1803A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50cm of height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point</w:t>
      </w:r>
    </w:p>
    <w:p w14:paraId="7DACE849" w14:textId="18887EAA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Banked turn (90 degrees)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point</w:t>
      </w:r>
    </w:p>
    <w:p w14:paraId="0DB015E9" w14:textId="7D3D6F2E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Banked turn (180 degrees)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points</w:t>
      </w:r>
    </w:p>
    <w:p w14:paraId="2C50C0C8" w14:textId="5B500CF9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Banked turn (270 degrees)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points</w:t>
      </w:r>
    </w:p>
    <w:p w14:paraId="290E877F" w14:textId="476C678E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points</w:t>
      </w:r>
    </w:p>
    <w:p w14:paraId="24CD914C" w14:textId="681AF0FF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Corkscrew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points</w:t>
      </w:r>
    </w:p>
    <w:p w14:paraId="6C9C4545" w14:textId="421A51B7" w:rsidR="0062211B" w:rsidRDefault="0062211B" w:rsidP="0062211B">
      <w:pPr>
        <w:rPr>
          <w:rFonts w:ascii="Times New Roman" w:hAnsi="Times New Roman" w:cs="Times New Roman"/>
        </w:rPr>
      </w:pPr>
    </w:p>
    <w:p w14:paraId="72E11275" w14:textId="77777777" w:rsidR="0062211B" w:rsidRDefault="0062211B" w:rsidP="0062211B">
      <w:pPr>
        <w:rPr>
          <w:rFonts w:ascii="Times New Roman" w:hAnsi="Times New Roman" w:cs="Times New Roman"/>
        </w:rPr>
      </w:pPr>
    </w:p>
    <w:p w14:paraId="06BDB7D2" w14:textId="43A382E3" w:rsidR="0062211B" w:rsidRPr="0062211B" w:rsidRDefault="0062211B" w:rsidP="0062211B">
      <w:pPr>
        <w:rPr>
          <w:rFonts w:ascii="Times New Roman" w:hAnsi="Times New Roman" w:cs="Times New Roman"/>
          <w:b/>
          <w:bCs/>
        </w:rPr>
      </w:pPr>
      <w:r w:rsidRPr="0062211B">
        <w:rPr>
          <w:rFonts w:ascii="Times New Roman" w:hAnsi="Times New Roman" w:cs="Times New Roman"/>
          <w:b/>
          <w:bCs/>
        </w:rPr>
        <w:t>Performance Points</w:t>
      </w:r>
    </w:p>
    <w:p w14:paraId="05239A16" w14:textId="0B71DD00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Points are awarded for each type of marble that successfully completes the roller coaster and lands in the cup.</w:t>
      </w:r>
    </w:p>
    <w:p w14:paraId="2A37F9DB" w14:textId="40790A85" w:rsidR="0062211B" w:rsidRDefault="0062211B" w:rsidP="0062211B">
      <w:pPr>
        <w:rPr>
          <w:rFonts w:ascii="Times New Roman" w:hAnsi="Times New Roman" w:cs="Times New Roman"/>
        </w:rPr>
      </w:pPr>
    </w:p>
    <w:p w14:paraId="7E95607C" w14:textId="52D562E6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Small glass marble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points</w:t>
      </w:r>
    </w:p>
    <w:p w14:paraId="331EB389" w14:textId="5572A152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glass marble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points</w:t>
      </w:r>
    </w:p>
    <w:p w14:paraId="29A3B203" w14:textId="11B932A0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Steel marble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points</w:t>
      </w:r>
    </w:p>
    <w:p w14:paraId="08D7E76A" w14:textId="64A59443" w:rsidR="0062211B" w:rsidRDefault="0062211B" w:rsidP="0062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Wooden marble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points</w:t>
      </w:r>
    </w:p>
    <w:p w14:paraId="3F35B6CA" w14:textId="0AB2452B" w:rsidR="0062211B" w:rsidRDefault="0062211B" w:rsidP="0062211B">
      <w:pPr>
        <w:rPr>
          <w:rFonts w:ascii="Times New Roman" w:hAnsi="Times New Roman" w:cs="Times New Roman"/>
        </w:rPr>
      </w:pPr>
    </w:p>
    <w:p w14:paraId="741437AB" w14:textId="46A88C0A" w:rsidR="0062211B" w:rsidRDefault="0062211B" w:rsidP="0062211B">
      <w:pPr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520"/>
        <w:gridCol w:w="2429"/>
        <w:gridCol w:w="2431"/>
        <w:gridCol w:w="2520"/>
      </w:tblGrid>
      <w:tr w:rsidR="0062211B" w14:paraId="53886841" w14:textId="77777777" w:rsidTr="0062211B">
        <w:tc>
          <w:tcPr>
            <w:tcW w:w="2520" w:type="dxa"/>
          </w:tcPr>
          <w:p w14:paraId="08C030A5" w14:textId="60A97948" w:rsidR="0062211B" w:rsidRPr="0062211B" w:rsidRDefault="0062211B" w:rsidP="00622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B">
              <w:rPr>
                <w:rFonts w:ascii="Times New Roman" w:hAnsi="Times New Roman" w:cs="Times New Roman"/>
                <w:b/>
                <w:bCs/>
              </w:rPr>
              <w:t>Minimally Proficient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(1)</w:t>
            </w:r>
          </w:p>
        </w:tc>
        <w:tc>
          <w:tcPr>
            <w:tcW w:w="2429" w:type="dxa"/>
          </w:tcPr>
          <w:p w14:paraId="441789FE" w14:textId="77777777" w:rsidR="0062211B" w:rsidRDefault="0062211B" w:rsidP="00622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B">
              <w:rPr>
                <w:rFonts w:ascii="Times New Roman" w:hAnsi="Times New Roman" w:cs="Times New Roman"/>
                <w:b/>
                <w:bCs/>
              </w:rPr>
              <w:t>Progressing</w:t>
            </w:r>
          </w:p>
          <w:p w14:paraId="5016CC42" w14:textId="389F26DC" w:rsidR="0062211B" w:rsidRPr="0062211B" w:rsidRDefault="0062211B" w:rsidP="00622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2431" w:type="dxa"/>
          </w:tcPr>
          <w:p w14:paraId="16256A06" w14:textId="77777777" w:rsidR="0062211B" w:rsidRDefault="0062211B" w:rsidP="00622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B">
              <w:rPr>
                <w:rFonts w:ascii="Times New Roman" w:hAnsi="Times New Roman" w:cs="Times New Roman"/>
                <w:b/>
                <w:bCs/>
              </w:rPr>
              <w:t>Proficient</w:t>
            </w:r>
          </w:p>
          <w:p w14:paraId="15A6E129" w14:textId="7436E8DB" w:rsidR="0062211B" w:rsidRPr="0062211B" w:rsidRDefault="0062211B" w:rsidP="00622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2520" w:type="dxa"/>
          </w:tcPr>
          <w:p w14:paraId="29025689" w14:textId="77777777" w:rsidR="0062211B" w:rsidRDefault="0062211B" w:rsidP="00622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B">
              <w:rPr>
                <w:rFonts w:ascii="Times New Roman" w:hAnsi="Times New Roman" w:cs="Times New Roman"/>
                <w:b/>
                <w:bCs/>
              </w:rPr>
              <w:t>Exceeding</w:t>
            </w:r>
          </w:p>
          <w:p w14:paraId="3E18ABED" w14:textId="7CC469D1" w:rsidR="0062211B" w:rsidRPr="0062211B" w:rsidRDefault="0062211B" w:rsidP="00622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(4)</w:t>
            </w:r>
          </w:p>
        </w:tc>
      </w:tr>
      <w:tr w:rsidR="0062211B" w14:paraId="3B57BD04" w14:textId="77777777" w:rsidTr="0062211B">
        <w:tc>
          <w:tcPr>
            <w:tcW w:w="2520" w:type="dxa"/>
          </w:tcPr>
          <w:p w14:paraId="3314788E" w14:textId="75151B84" w:rsidR="0062211B" w:rsidRDefault="0062211B" w:rsidP="0062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 points</w:t>
            </w:r>
          </w:p>
        </w:tc>
        <w:tc>
          <w:tcPr>
            <w:tcW w:w="2429" w:type="dxa"/>
          </w:tcPr>
          <w:p w14:paraId="3361AB7D" w14:textId="3F872CC2" w:rsidR="0062211B" w:rsidRDefault="0062211B" w:rsidP="0062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 points</w:t>
            </w:r>
          </w:p>
        </w:tc>
        <w:tc>
          <w:tcPr>
            <w:tcW w:w="2431" w:type="dxa"/>
          </w:tcPr>
          <w:p w14:paraId="44FCB453" w14:textId="313B2A52" w:rsidR="0062211B" w:rsidRDefault="0062211B" w:rsidP="0062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 points</w:t>
            </w:r>
          </w:p>
        </w:tc>
        <w:tc>
          <w:tcPr>
            <w:tcW w:w="2520" w:type="dxa"/>
          </w:tcPr>
          <w:p w14:paraId="2D9EACCB" w14:textId="6CB3B520" w:rsidR="0062211B" w:rsidRDefault="0062211B" w:rsidP="0062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+ points</w:t>
            </w:r>
          </w:p>
        </w:tc>
      </w:tr>
    </w:tbl>
    <w:p w14:paraId="4B112B48" w14:textId="45387659" w:rsidR="0062211B" w:rsidRDefault="0062211B" w:rsidP="0062211B">
      <w:pPr>
        <w:rPr>
          <w:rFonts w:ascii="Times New Roman" w:hAnsi="Times New Roman" w:cs="Times New Roman"/>
        </w:rPr>
      </w:pPr>
    </w:p>
    <w:p w14:paraId="22211990" w14:textId="6ADE6BFF" w:rsidR="0062211B" w:rsidRDefault="0062211B" w:rsidP="0062211B">
      <w:pPr>
        <w:rPr>
          <w:rFonts w:ascii="Times New Roman" w:hAnsi="Times New Roman" w:cs="Times New Roman"/>
        </w:rPr>
      </w:pPr>
    </w:p>
    <w:p w14:paraId="71E208CC" w14:textId="0778815C" w:rsidR="0062211B" w:rsidRDefault="0062211B" w:rsidP="0062211B">
      <w:pPr>
        <w:rPr>
          <w:rFonts w:ascii="Times New Roman" w:hAnsi="Times New Roman" w:cs="Times New Roman"/>
        </w:rPr>
      </w:pPr>
    </w:p>
    <w:p w14:paraId="350754A7" w14:textId="7113D48F" w:rsidR="0062211B" w:rsidRPr="0062211B" w:rsidRDefault="0062211B" w:rsidP="0062211B">
      <w:pPr>
        <w:rPr>
          <w:rFonts w:ascii="Times New Roman" w:hAnsi="Times New Roman" w:cs="Times New Roman"/>
          <w:b/>
          <w:bCs/>
        </w:rPr>
      </w:pPr>
      <w:r w:rsidRPr="0062211B">
        <w:rPr>
          <w:rFonts w:ascii="Times New Roman" w:hAnsi="Times New Roman" w:cs="Times New Roman"/>
          <w:b/>
          <w:bCs/>
        </w:rPr>
        <w:t>Materials List:</w:t>
      </w:r>
      <w:bookmarkStart w:id="0" w:name="_GoBack"/>
      <w:bookmarkEnd w:id="0"/>
    </w:p>
    <w:sectPr w:rsidR="0062211B" w:rsidRPr="0062211B" w:rsidSect="00E2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1B"/>
    <w:rsid w:val="0062211B"/>
    <w:rsid w:val="00AB7BCB"/>
    <w:rsid w:val="00C3156B"/>
    <w:rsid w:val="00E211AA"/>
    <w:rsid w:val="00F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EBE7F"/>
  <w14:defaultImageDpi w14:val="32767"/>
  <w15:chartTrackingRefBased/>
  <w15:docId w15:val="{1C355556-F112-D341-BCE0-19DD3B5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McCorkle</dc:creator>
  <cp:keywords/>
  <dc:description/>
  <cp:lastModifiedBy>Maggie McCorkle</cp:lastModifiedBy>
  <cp:revision>1</cp:revision>
  <dcterms:created xsi:type="dcterms:W3CDTF">2020-01-21T14:25:00Z</dcterms:created>
  <dcterms:modified xsi:type="dcterms:W3CDTF">2020-01-21T14:45:00Z</dcterms:modified>
</cp:coreProperties>
</file>